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1B268C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268C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1B268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B268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B268C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1B268C">
          <w:rPr>
            <w:rFonts w:ascii="PT Astra Serif" w:hAnsi="PT Astra Serif" w:cs="Times New Roman"/>
            <w:b w:val="0"/>
            <w:i w:val="0"/>
          </w:rPr>
          <w:t>2</w:t>
        </w:r>
        <w:r w:rsidR="00767324" w:rsidRPr="001B268C">
          <w:rPr>
            <w:rFonts w:ascii="PT Astra Serif" w:hAnsi="PT Astra Serif" w:cs="Times New Roman"/>
            <w:b w:val="0"/>
            <w:i w:val="0"/>
          </w:rPr>
          <w:t>4</w:t>
        </w:r>
        <w:r w:rsidRPr="001B268C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1B268C">
          <w:rPr>
            <w:rFonts w:ascii="PT Astra Serif" w:hAnsi="PT Astra Serif" w:cs="Times New Roman"/>
            <w:b w:val="0"/>
            <w:i w:val="0"/>
          </w:rPr>
          <w:t>5</w:t>
        </w:r>
        <w:r w:rsidRPr="001B268C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1B268C">
          <w:rPr>
            <w:rFonts w:ascii="PT Astra Serif" w:hAnsi="PT Astra Serif" w:cs="Times New Roman"/>
            <w:b w:val="0"/>
            <w:i w:val="0"/>
          </w:rPr>
          <w:t>6</w:t>
        </w:r>
        <w:r w:rsidRPr="001B268C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1B268C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1B268C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B268C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1B268C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B268C">
        <w:rPr>
          <w:rFonts w:ascii="PT Astra Serif" w:hAnsi="PT Astra Serif"/>
          <w:b/>
          <w:sz w:val="28"/>
          <w:szCs w:val="28"/>
        </w:rPr>
        <w:t>на 202</w:t>
      </w:r>
      <w:r w:rsidR="00767324" w:rsidRPr="001B268C">
        <w:rPr>
          <w:rFonts w:ascii="PT Astra Serif" w:hAnsi="PT Astra Serif"/>
          <w:b/>
          <w:sz w:val="28"/>
          <w:szCs w:val="28"/>
        </w:rPr>
        <w:t>4</w:t>
      </w:r>
      <w:r w:rsidRPr="001B268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1B268C">
        <w:rPr>
          <w:rFonts w:ascii="PT Astra Serif" w:hAnsi="PT Astra Serif"/>
          <w:b/>
          <w:sz w:val="28"/>
          <w:szCs w:val="28"/>
        </w:rPr>
        <w:t>5</w:t>
      </w:r>
      <w:r w:rsidRPr="001B268C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1B268C">
        <w:rPr>
          <w:rFonts w:ascii="PT Astra Serif" w:hAnsi="PT Astra Serif"/>
          <w:b/>
          <w:sz w:val="28"/>
          <w:szCs w:val="28"/>
        </w:rPr>
        <w:t>6</w:t>
      </w:r>
      <w:r w:rsidRPr="001B268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1B268C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8C2E1D" w:rsidRPr="00CF4641" w:rsidRDefault="008C2E1D" w:rsidP="008C2E1D">
      <w:pPr>
        <w:jc w:val="center"/>
        <w:rPr>
          <w:rFonts w:ascii="PT Astra Serif" w:hAnsi="PT Astra Serif"/>
          <w:sz w:val="28"/>
          <w:szCs w:val="28"/>
        </w:rPr>
      </w:pPr>
      <w:r w:rsidRPr="00BB6C51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  <w:bookmarkStart w:id="0" w:name="_GoBack"/>
      <w:bookmarkEnd w:id="0"/>
    </w:p>
    <w:p w:rsidR="000C41C6" w:rsidRPr="001B268C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1B268C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1B268C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1B268C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1B268C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1B268C" w:rsidTr="00DA0E65">
        <w:trPr>
          <w:trHeight w:val="359"/>
        </w:trPr>
        <w:tc>
          <w:tcPr>
            <w:tcW w:w="5387" w:type="dxa"/>
          </w:tcPr>
          <w:p w:rsidR="00767324" w:rsidRPr="001B268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1B268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1B268C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1B268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1B268C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1B268C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1B268C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1B268C" w:rsidRDefault="000D5D46" w:rsidP="008C2E1D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1B268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1B268C" w:rsidRDefault="000D5D46" w:rsidP="008C2E1D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1B268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1B268C" w:rsidRDefault="000D5D46" w:rsidP="008C2E1D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1B268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1B268C" w:rsidRDefault="000D5D46" w:rsidP="008C2E1D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1B268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8831430,6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8832215,5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-1666405,7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B268C">
              <w:rPr>
                <w:rFonts w:ascii="PT Astra Serif" w:hAnsi="PT Astra Serif"/>
                <w:color w:val="000000"/>
                <w:sz w:val="24"/>
                <w:szCs w:val="24"/>
              </w:rPr>
              <w:t>8831430,6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B268C">
              <w:rPr>
                <w:rFonts w:ascii="PT Astra Serif" w:hAnsi="PT Astra Serif"/>
                <w:color w:val="000000"/>
                <w:sz w:val="24"/>
                <w:szCs w:val="24"/>
              </w:rPr>
              <w:t>13637790,0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B268C">
              <w:rPr>
                <w:rFonts w:ascii="PT Astra Serif" w:hAnsi="PT Astra Serif"/>
                <w:color w:val="000000"/>
                <w:sz w:val="24"/>
                <w:szCs w:val="24"/>
              </w:rPr>
              <w:t>2359450,4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4805574,5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4025856,1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4900000,1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2359450,4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4805574,5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4025856,1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-2806048,8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-9455288,1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-10958081,3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1B268C" w:rsidRPr="001B268C" w:rsidRDefault="001B268C" w:rsidP="008C2E1D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а</w:t>
            </w:r>
            <w:r w:rsidRPr="001B268C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 xml:space="preserve">ния не позднее 31 декабря 2040 года 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1B268C">
              <w:rPr>
                <w:rFonts w:ascii="PT Astra Serif" w:hAnsi="PT Astra Serif"/>
                <w:sz w:val="24"/>
                <w:szCs w:val="24"/>
              </w:rPr>
              <w:t>ь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14555967,8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10833087,1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10958081,3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210708,5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335702,7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B268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е</w:t>
            </w:r>
            <w:r w:rsidRPr="001B268C">
              <w:rPr>
                <w:rFonts w:ascii="PT Astra Serif" w:hAnsi="PT Astra Serif"/>
                <w:sz w:val="24"/>
                <w:szCs w:val="24"/>
              </w:rPr>
              <w:t xml:space="preserve">монта и </w:t>
            </w:r>
            <w:proofErr w:type="gramStart"/>
            <w:r w:rsidRPr="001B268C">
              <w:rPr>
                <w:rFonts w:ascii="PT Astra Serif" w:hAnsi="PT Astra Serif"/>
                <w:sz w:val="24"/>
                <w:szCs w:val="24"/>
              </w:rPr>
              <w:t>содержания</w:t>
            </w:r>
            <w:proofErr w:type="gramEnd"/>
            <w:r w:rsidRPr="001B268C">
              <w:rPr>
                <w:rFonts w:ascii="PT Astra Serif" w:hAnsi="PT Astra Serif"/>
                <w:sz w:val="24"/>
                <w:szCs w:val="24"/>
              </w:rPr>
              <w:t xml:space="preserve"> автомобильных дорог общего пользования (за исключением авт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о</w:t>
            </w:r>
            <w:r w:rsidRPr="001B268C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1B268C">
              <w:rPr>
                <w:rFonts w:ascii="PT Astra Serif" w:hAnsi="PT Astra Serif"/>
                <w:sz w:val="24"/>
                <w:szCs w:val="24"/>
              </w:rPr>
              <w:t>с</w:t>
            </w:r>
            <w:r w:rsidRPr="001B268C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254000,0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1251574,4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4025381,8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-623072,6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268C">
              <w:rPr>
                <w:rFonts w:ascii="PT Astra Serif" w:hAnsi="PT Astra Serif"/>
                <w:b/>
                <w:sz w:val="24"/>
                <w:szCs w:val="24"/>
              </w:rPr>
              <w:t>-12624487,0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20581349,6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15015589,0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2359450,4</w:t>
            </w:r>
          </w:p>
        </w:tc>
      </w:tr>
      <w:tr w:rsidR="001B268C" w:rsidRPr="001B268C" w:rsidTr="00AD7C77">
        <w:trPr>
          <w:trHeight w:val="267"/>
        </w:trPr>
        <w:tc>
          <w:tcPr>
            <w:tcW w:w="5387" w:type="dxa"/>
          </w:tcPr>
          <w:p w:rsidR="001B268C" w:rsidRPr="001B268C" w:rsidRDefault="001B268C" w:rsidP="008C2E1D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16555967,8</w:t>
            </w:r>
          </w:p>
        </w:tc>
        <w:tc>
          <w:tcPr>
            <w:tcW w:w="1418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15638661,6</w:t>
            </w:r>
          </w:p>
        </w:tc>
        <w:tc>
          <w:tcPr>
            <w:tcW w:w="1559" w:type="dxa"/>
            <w:vAlign w:val="bottom"/>
          </w:tcPr>
          <w:p w:rsidR="001B268C" w:rsidRPr="001B268C" w:rsidRDefault="001B268C" w:rsidP="008C2E1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268C">
              <w:rPr>
                <w:rFonts w:ascii="PT Astra Serif" w:hAnsi="PT Astra Serif"/>
                <w:sz w:val="24"/>
                <w:szCs w:val="24"/>
              </w:rPr>
              <w:t>14983937,4</w:t>
            </w:r>
          </w:p>
        </w:tc>
      </w:tr>
    </w:tbl>
    <w:p w:rsidR="00767324" w:rsidRPr="001B268C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1B268C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BB6C51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BB6C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7EF5"/>
    <w:rsid w:val="000D5D46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27E4F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8C2E1D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41892"/>
    <w:rsid w:val="00A5472F"/>
    <w:rsid w:val="00A7331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B6C51"/>
    <w:rsid w:val="00BD708B"/>
    <w:rsid w:val="00BF0CE0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3B1AD-A8A4-4D4F-8A86-86772919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cp:lastPrinted>2023-11-22T09:25:00Z</cp:lastPrinted>
  <dcterms:created xsi:type="dcterms:W3CDTF">2023-11-30T07:37:00Z</dcterms:created>
  <dcterms:modified xsi:type="dcterms:W3CDTF">2024-09-27T13:04:00Z</dcterms:modified>
</cp:coreProperties>
</file>